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85" w:rsidRPr="00A71291" w:rsidRDefault="00CC0059" w:rsidP="00823285">
      <w:pPr>
        <w:pStyle w:val="Resume"/>
        <w:numPr>
          <w:ilvl w:val="0"/>
          <w:numId w:val="0"/>
        </w:numPr>
        <w:spacing w:line="22" w:lineRule="atLeast"/>
        <w:rPr>
          <w:rFonts w:ascii="Calibri" w:hAnsi="Calibri" w:cs="Arial"/>
          <w:b/>
          <w:bCs/>
          <w:i/>
          <w:iCs/>
          <w:sz w:val="32"/>
          <w:szCs w:val="32"/>
        </w:rPr>
      </w:pPr>
      <w:r w:rsidRPr="00CC0059">
        <w:rPr>
          <w:rFonts w:ascii="Calibri" w:hAnsi="Calibri" w:cs="Arial"/>
          <w:b/>
          <w:bCs/>
          <w:i/>
          <w:iCs/>
          <w:noProof/>
          <w:sz w:val="32"/>
          <w:szCs w:val="32"/>
          <w:lang w:val="en-CA" w:eastAsia="en-CA"/>
        </w:rPr>
        <w:pict>
          <v:line id="_x0000_s1026" style="position:absolute;z-index:251660288" from="281.25pt,10.5pt" to="481.5pt,10.5pt" strokeweight="6pt">
            <v:stroke linestyle="thickBetweenThin"/>
          </v:line>
        </w:pict>
      </w:r>
      <w:r w:rsidR="00823285" w:rsidRPr="00A71291">
        <w:rPr>
          <w:rFonts w:ascii="Calibri" w:hAnsi="Calibri" w:cs="Arial"/>
          <w:b/>
          <w:bCs/>
          <w:i/>
          <w:iCs/>
          <w:sz w:val="32"/>
          <w:szCs w:val="32"/>
        </w:rPr>
        <w:t xml:space="preserve">Mohammad </w:t>
      </w:r>
      <w:r w:rsidR="00823285">
        <w:rPr>
          <w:rFonts w:ascii="Calibri" w:hAnsi="Calibri" w:cs="Arial"/>
          <w:b/>
          <w:bCs/>
          <w:i/>
          <w:iCs/>
          <w:sz w:val="32"/>
          <w:szCs w:val="32"/>
        </w:rPr>
        <w:t>(Max)</w:t>
      </w:r>
      <w:r w:rsidR="00823285" w:rsidRPr="00A71291">
        <w:rPr>
          <w:rFonts w:ascii="Calibri" w:hAnsi="Calibri" w:cs="Arial"/>
          <w:b/>
          <w:bCs/>
          <w:i/>
          <w:iCs/>
          <w:sz w:val="32"/>
          <w:szCs w:val="32"/>
        </w:rPr>
        <w:t xml:space="preserve"> Sobhani, B.Sc., </w:t>
      </w:r>
      <w:proofErr w:type="spellStart"/>
      <w:r w:rsidR="00823285" w:rsidRPr="00A71291">
        <w:rPr>
          <w:rFonts w:ascii="Calibri" w:hAnsi="Calibri" w:cs="Arial"/>
          <w:b/>
          <w:bCs/>
          <w:i/>
          <w:iCs/>
          <w:sz w:val="32"/>
          <w:szCs w:val="32"/>
        </w:rPr>
        <w:t>M.A.Sc</w:t>
      </w:r>
      <w:proofErr w:type="spellEnd"/>
      <w:r w:rsidR="00823285" w:rsidRPr="00A71291">
        <w:rPr>
          <w:rFonts w:ascii="Calibri" w:hAnsi="Calibri" w:cs="Arial"/>
          <w:b/>
          <w:bCs/>
          <w:i/>
          <w:iCs/>
          <w:sz w:val="32"/>
          <w:szCs w:val="32"/>
        </w:rPr>
        <w:t>.</w:t>
      </w:r>
      <w:r w:rsidR="00823285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="00823285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="00823285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  <w:t xml:space="preserve">      </w:t>
      </w:r>
      <w:r w:rsidR="00823285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="00823285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="00823285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  <w:t xml:space="preserve">      </w:t>
      </w:r>
    </w:p>
    <w:p w:rsidR="00823285" w:rsidRPr="00B51CA2" w:rsidRDefault="00823285" w:rsidP="00823285">
      <w:pPr>
        <w:pStyle w:val="Resume"/>
        <w:numPr>
          <w:ilvl w:val="0"/>
          <w:numId w:val="0"/>
        </w:numPr>
        <w:spacing w:line="22" w:lineRule="atLeast"/>
        <w:rPr>
          <w:rFonts w:ascii="Calibri" w:hAnsi="Calibri" w:cs="Arial"/>
          <w:sz w:val="20"/>
          <w:szCs w:val="20"/>
        </w:rPr>
      </w:pPr>
      <w:r w:rsidRPr="00B51CA2">
        <w:rPr>
          <w:rFonts w:ascii="Calibri" w:hAnsi="Calibri" w:cs="Arial"/>
          <w:sz w:val="20"/>
          <w:szCs w:val="20"/>
        </w:rPr>
        <w:t>607 – 109 Wentworth St. S, Hamilton, ON L8N 2Y8</w:t>
      </w:r>
    </w:p>
    <w:tbl>
      <w:tblPr>
        <w:tblW w:w="9990" w:type="dxa"/>
        <w:tblLook w:val="04A0"/>
      </w:tblPr>
      <w:tblGrid>
        <w:gridCol w:w="6629"/>
        <w:gridCol w:w="3361"/>
      </w:tblGrid>
      <w:tr w:rsidR="00823285" w:rsidRPr="00B51CA2" w:rsidTr="00751E8E">
        <w:tc>
          <w:tcPr>
            <w:tcW w:w="6629" w:type="dxa"/>
          </w:tcPr>
          <w:p w:rsidR="00823285" w:rsidRPr="00B51CA2" w:rsidRDefault="00823285" w:rsidP="00751E8E">
            <w:pPr>
              <w:pStyle w:val="Resume"/>
              <w:numPr>
                <w:ilvl w:val="0"/>
                <w:numId w:val="0"/>
              </w:numPr>
              <w:spacing w:line="22" w:lineRule="atLeast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>Tel:     (905) 963-7318</w:t>
            </w:r>
          </w:p>
        </w:tc>
        <w:tc>
          <w:tcPr>
            <w:tcW w:w="3361" w:type="dxa"/>
          </w:tcPr>
          <w:p w:rsidR="00823285" w:rsidRPr="00B51CA2" w:rsidRDefault="00823285" w:rsidP="00751E8E">
            <w:pPr>
              <w:pStyle w:val="Resume"/>
              <w:numPr>
                <w:ilvl w:val="0"/>
                <w:numId w:val="0"/>
              </w:numPr>
              <w:ind w:left="34" w:hanging="34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>Email:</w:t>
            </w:r>
            <w:r w:rsidRPr="00B51CA2">
              <w:rPr>
                <w:rFonts w:ascii="Calibri" w:hAnsi="Calibri" w:cs="Arial"/>
                <w:sz w:val="20"/>
                <w:szCs w:val="20"/>
              </w:rPr>
              <w:tab/>
              <w:t xml:space="preserve">   </w:t>
            </w:r>
            <w:hyperlink r:id="rId5" w:history="1">
              <w:r w:rsidRPr="006B6B19">
                <w:rPr>
                  <w:rStyle w:val="Hyperlink"/>
                  <w:rFonts w:ascii="Calibri" w:hAnsi="Calibri" w:cs="Arial"/>
                  <w:sz w:val="20"/>
                  <w:szCs w:val="20"/>
                </w:rPr>
                <w:t>mhsobhani@mhsobhani.ca</w:t>
              </w:r>
            </w:hyperlink>
          </w:p>
        </w:tc>
      </w:tr>
      <w:tr w:rsidR="00823285" w:rsidRPr="00B51CA2" w:rsidTr="00751E8E">
        <w:tc>
          <w:tcPr>
            <w:tcW w:w="6629" w:type="dxa"/>
          </w:tcPr>
          <w:p w:rsidR="00823285" w:rsidRPr="00B51CA2" w:rsidRDefault="00823285" w:rsidP="00751E8E">
            <w:pPr>
              <w:pStyle w:val="Resume"/>
              <w:numPr>
                <w:ilvl w:val="0"/>
                <w:numId w:val="0"/>
              </w:numPr>
              <w:spacing w:line="22" w:lineRule="atLeast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>Cell:    (289) 439-7155</w:t>
            </w:r>
          </w:p>
        </w:tc>
        <w:tc>
          <w:tcPr>
            <w:tcW w:w="3361" w:type="dxa"/>
          </w:tcPr>
          <w:p w:rsidR="00823285" w:rsidRPr="00B51CA2" w:rsidRDefault="00823285" w:rsidP="00751E8E">
            <w:pPr>
              <w:pStyle w:val="Resume"/>
              <w:numPr>
                <w:ilvl w:val="0"/>
                <w:numId w:val="0"/>
              </w:numPr>
              <w:spacing w:line="22" w:lineRule="atLeast"/>
              <w:ind w:left="34" w:hanging="34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 xml:space="preserve">Website:   </w:t>
            </w:r>
            <w:hyperlink r:id="rId6" w:history="1">
              <w:r w:rsidRPr="00B51CA2">
                <w:rPr>
                  <w:rStyle w:val="Hyperlink"/>
                  <w:rFonts w:ascii="Calibri" w:hAnsi="Calibri" w:cs="Arial"/>
                  <w:sz w:val="20"/>
                  <w:szCs w:val="20"/>
                </w:rPr>
                <w:t>www.mhsobhani.ca</w:t>
              </w:r>
            </w:hyperlink>
          </w:p>
        </w:tc>
      </w:tr>
    </w:tbl>
    <w:p w:rsidR="00823285" w:rsidRPr="005B6D75" w:rsidRDefault="00CC0059" w:rsidP="00823285">
      <w:pPr>
        <w:pStyle w:val="Resume"/>
        <w:numPr>
          <w:ilvl w:val="0"/>
          <w:numId w:val="0"/>
        </w:numPr>
        <w:ind w:right="-138"/>
        <w:rPr>
          <w:rFonts w:ascii="Calibri" w:hAnsi="Calibri" w:cs="Arial"/>
          <w:b/>
          <w:bCs/>
          <w:sz w:val="10"/>
          <w:szCs w:val="10"/>
        </w:rPr>
      </w:pPr>
      <w:r w:rsidRPr="00CC0059">
        <w:rPr>
          <w:rFonts w:ascii="Calibri" w:hAnsi="Calibri" w:cs="Arial"/>
          <w:b/>
          <w:bCs/>
          <w:noProof/>
          <w:sz w:val="10"/>
          <w:szCs w:val="10"/>
          <w:lang w:val="en-CA" w:eastAsia="en-CA"/>
        </w:rPr>
        <w:pict>
          <v:line id="_x0000_s1027" style="position:absolute;z-index:251661312;mso-position-horizontal-relative:text;mso-position-vertical-relative:text" from=".75pt,2.8pt" to="480pt,2.8pt" strokecolor="#404040" strokeweight=".25pt"/>
        </w:pict>
      </w:r>
    </w:p>
    <w:p w:rsidR="00823285" w:rsidRPr="00777E82" w:rsidRDefault="00823285" w:rsidP="00F608D5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  <w:i/>
          <w:sz w:val="26"/>
          <w:szCs w:val="26"/>
        </w:rPr>
      </w:pPr>
      <w:r w:rsidRPr="00777E82">
        <w:rPr>
          <w:rFonts w:ascii="Calibri" w:hAnsi="Calibri" w:cs="Arial"/>
          <w:b/>
          <w:bCs/>
          <w:sz w:val="26"/>
          <w:szCs w:val="26"/>
        </w:rPr>
        <w:t xml:space="preserve">  </w:t>
      </w:r>
      <w:r>
        <w:rPr>
          <w:rFonts w:ascii="Calibri" w:hAnsi="Calibri" w:cs="Arial"/>
          <w:b/>
          <w:bCs/>
          <w:i/>
          <w:sz w:val="26"/>
          <w:szCs w:val="26"/>
        </w:rPr>
        <w:t xml:space="preserve">Project: </w:t>
      </w:r>
      <w:r w:rsidRPr="00823285">
        <w:rPr>
          <w:rFonts w:ascii="Calibri" w:hAnsi="Calibri" w:cs="Arial"/>
          <w:b/>
          <w:bCs/>
          <w:i/>
          <w:sz w:val="26"/>
          <w:szCs w:val="26"/>
        </w:rPr>
        <w:t>Voltage Reduction System</w:t>
      </w:r>
      <w:r>
        <w:rPr>
          <w:rFonts w:ascii="Calibri" w:hAnsi="Calibri" w:cs="Arial"/>
          <w:b/>
          <w:bCs/>
          <w:i/>
          <w:sz w:val="26"/>
          <w:szCs w:val="26"/>
        </w:rPr>
        <w:t xml:space="preserve"> (VRS)</w:t>
      </w:r>
    </w:p>
    <w:p w:rsidR="00823285" w:rsidRPr="00B51CA2" w:rsidRDefault="00CC0059" w:rsidP="00823285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20"/>
          <w:szCs w:val="20"/>
        </w:rPr>
      </w:pPr>
      <w:r w:rsidRPr="00CC0059">
        <w:rPr>
          <w:rFonts w:ascii="Calibri" w:hAnsi="Calibri" w:cs="Arial"/>
          <w:b/>
          <w:bCs/>
          <w:noProof/>
          <w:sz w:val="10"/>
          <w:szCs w:val="10"/>
          <w:lang w:val="en-CA" w:eastAsia="en-CA"/>
        </w:rPr>
        <w:pict>
          <v:line id="_x0000_s1028" style="position:absolute;left:0;text-align:left;z-index:251662336" from="1.5pt,.05pt" to="480.75pt,.05pt" strokeweight="2.25pt">
            <v:stroke linestyle="thickThin"/>
          </v:line>
        </w:pict>
      </w:r>
      <w:r w:rsidR="00C67C2F">
        <w:rPr>
          <w:rFonts w:ascii="Calibri" w:hAnsi="Calibri" w:cs="Arial"/>
          <w:b/>
          <w:bCs/>
          <w:sz w:val="20"/>
          <w:szCs w:val="20"/>
        </w:rPr>
        <w:t>Description:</w:t>
      </w:r>
    </w:p>
    <w:p w:rsidR="00823285" w:rsidRPr="00B51CA2" w:rsidRDefault="00823285" w:rsidP="00C67C2F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</w:t>
      </w:r>
      <w:r w:rsidR="00C67C2F">
        <w:rPr>
          <w:rFonts w:ascii="Calibri" w:hAnsi="Calibri" w:cs="Arial"/>
          <w:sz w:val="20"/>
          <w:szCs w:val="20"/>
        </w:rPr>
        <w:t xml:space="preserve"> device achieves energy savings by reducing the voltage delivered to </w:t>
      </w:r>
      <w:r w:rsidR="00C67C2F" w:rsidRPr="00C67C2F">
        <w:rPr>
          <w:rFonts w:ascii="Calibri" w:hAnsi="Calibri" w:cs="Arial"/>
          <w:sz w:val="20"/>
          <w:szCs w:val="20"/>
        </w:rPr>
        <w:t xml:space="preserve">metal halide </w:t>
      </w:r>
      <w:r w:rsidR="00C67C2F">
        <w:rPr>
          <w:rFonts w:ascii="Calibri" w:hAnsi="Calibri" w:cs="Arial"/>
          <w:sz w:val="20"/>
          <w:szCs w:val="20"/>
        </w:rPr>
        <w:t>and other kinds of street lamps.</w:t>
      </w:r>
    </w:p>
    <w:p w:rsidR="00823285" w:rsidRPr="00B51CA2" w:rsidRDefault="00C67C2F" w:rsidP="00823285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If these lamps are sufficiently warmed up, the light of the lamps is reduced only 10 percent if the voltage applied to them is reduced by up to 50%.</w:t>
      </w:r>
    </w:p>
    <w:p w:rsidR="00823285" w:rsidRPr="00B51CA2" w:rsidRDefault="00C67C2F" w:rsidP="00823285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This can be achieved through a </w:t>
      </w:r>
      <w:r w:rsidR="00F608D5">
        <w:rPr>
          <w:rFonts w:ascii="Calibri" w:hAnsi="Calibri" w:cs="Arial"/>
          <w:sz w:val="20"/>
          <w:szCs w:val="20"/>
        </w:rPr>
        <w:t>VRS</w:t>
      </w:r>
      <w:r>
        <w:rPr>
          <w:rFonts w:ascii="Calibri" w:hAnsi="Calibri" w:cs="Arial"/>
          <w:sz w:val="20"/>
          <w:szCs w:val="20"/>
        </w:rPr>
        <w:t xml:space="preserve"> device. </w:t>
      </w:r>
      <w:r w:rsidR="00F608D5">
        <w:rPr>
          <w:rFonts w:ascii="Calibri" w:hAnsi="Calibri" w:cs="Arial"/>
          <w:sz w:val="20"/>
          <w:szCs w:val="20"/>
        </w:rPr>
        <w:t>VRS</w:t>
      </w:r>
      <w:r>
        <w:rPr>
          <w:rFonts w:ascii="Calibri" w:hAnsi="Calibri" w:cs="Arial"/>
          <w:sz w:val="20"/>
          <w:szCs w:val="20"/>
        </w:rPr>
        <w:t xml:space="preserve"> allows the lamps to be warmed up and then can operate manually or use an</w:t>
      </w:r>
      <w:r w:rsidR="00F869F6">
        <w:rPr>
          <w:rFonts w:ascii="Calibri" w:hAnsi="Calibri" w:cs="Arial"/>
          <w:sz w:val="20"/>
          <w:szCs w:val="20"/>
        </w:rPr>
        <w:t xml:space="preserve"> Ethernet updatable schedule </w:t>
      </w:r>
      <w:r w:rsidR="00DD7069">
        <w:rPr>
          <w:rFonts w:ascii="Calibri" w:hAnsi="Calibri" w:cs="Arial"/>
          <w:sz w:val="20"/>
          <w:szCs w:val="20"/>
        </w:rPr>
        <w:t>to c</w:t>
      </w:r>
      <w:r w:rsidR="00B43494">
        <w:rPr>
          <w:rFonts w:ascii="Calibri" w:hAnsi="Calibri" w:cs="Arial"/>
          <w:sz w:val="20"/>
          <w:szCs w:val="20"/>
        </w:rPr>
        <w:t>hange the applied voltage to the lamps.</w:t>
      </w:r>
    </w:p>
    <w:p w:rsidR="00823285" w:rsidRDefault="00B43494" w:rsidP="00823285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This network device logs the energy use at the time of voltage changes and emails the data log daily to the </w:t>
      </w:r>
      <w:r w:rsidR="0076213C">
        <w:rPr>
          <w:rFonts w:ascii="Calibri" w:hAnsi="Calibri" w:cs="Arial"/>
          <w:sz w:val="20"/>
          <w:szCs w:val="20"/>
        </w:rPr>
        <w:t xml:space="preserve">device </w:t>
      </w:r>
      <w:r>
        <w:rPr>
          <w:rFonts w:ascii="Calibri" w:hAnsi="Calibri" w:cs="Arial"/>
          <w:sz w:val="20"/>
          <w:szCs w:val="20"/>
        </w:rPr>
        <w:t>owner.</w:t>
      </w:r>
    </w:p>
    <w:p w:rsidR="0076213C" w:rsidRPr="00B51CA2" w:rsidRDefault="0076213C" w:rsidP="00823285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Owners Email </w:t>
      </w:r>
      <w:r w:rsidR="00DD7069">
        <w:rPr>
          <w:rFonts w:ascii="Calibri" w:hAnsi="Calibri" w:cs="Arial"/>
          <w:sz w:val="20"/>
          <w:szCs w:val="20"/>
        </w:rPr>
        <w:t xml:space="preserve">along with many other options </w:t>
      </w:r>
      <w:r>
        <w:rPr>
          <w:rFonts w:ascii="Calibri" w:hAnsi="Calibri" w:cs="Arial"/>
          <w:sz w:val="20"/>
          <w:szCs w:val="20"/>
        </w:rPr>
        <w:t>can be set through hosted web-pages</w:t>
      </w:r>
      <w:r w:rsidR="00DD7069">
        <w:rPr>
          <w:rFonts w:ascii="Calibri" w:hAnsi="Calibri" w:cs="Arial"/>
          <w:sz w:val="20"/>
          <w:szCs w:val="20"/>
        </w:rPr>
        <w:t xml:space="preserve"> on</w:t>
      </w:r>
      <w:r>
        <w:rPr>
          <w:rFonts w:ascii="Calibri" w:hAnsi="Calibri" w:cs="Arial"/>
          <w:sz w:val="20"/>
          <w:szCs w:val="20"/>
        </w:rPr>
        <w:t xml:space="preserve"> the device.</w:t>
      </w:r>
    </w:p>
    <w:p w:rsidR="002154D9" w:rsidRDefault="00B43494" w:rsidP="00051523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The </w:t>
      </w:r>
      <w:r w:rsidR="000813DC">
        <w:rPr>
          <w:rFonts w:ascii="Calibri" w:hAnsi="Calibri" w:cs="Arial"/>
          <w:sz w:val="20"/>
          <w:szCs w:val="20"/>
        </w:rPr>
        <w:t xml:space="preserve">weekly </w:t>
      </w:r>
      <w:r>
        <w:rPr>
          <w:rFonts w:ascii="Calibri" w:hAnsi="Calibri" w:cs="Arial"/>
          <w:sz w:val="20"/>
          <w:szCs w:val="20"/>
        </w:rPr>
        <w:t xml:space="preserve">schedule allows </w:t>
      </w:r>
      <w:r w:rsidR="000813DC">
        <w:rPr>
          <w:rFonts w:ascii="Calibri" w:hAnsi="Calibri" w:cs="Arial"/>
          <w:sz w:val="20"/>
          <w:szCs w:val="20"/>
        </w:rPr>
        <w:t>the user to continue a preferred schedule week after week without the need to access the device many times.</w:t>
      </w:r>
    </w:p>
    <w:p w:rsidR="00097DCC" w:rsidRDefault="00097DCC" w:rsidP="00051523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The time is retrieved from internet from time to time to ensure accurate execution of the schedule.</w:t>
      </w:r>
    </w:p>
    <w:p w:rsidR="000813DC" w:rsidRDefault="00F608D5" w:rsidP="00051523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VRS</w:t>
      </w:r>
      <w:r w:rsidR="000813DC">
        <w:rPr>
          <w:rFonts w:ascii="Calibri" w:hAnsi="Calibri" w:cs="Arial"/>
          <w:sz w:val="20"/>
          <w:szCs w:val="20"/>
        </w:rPr>
        <w:t xml:space="preserve"> gives the consumer the choice of bypassed voltage and three different reduced voltages, ranging from 10% up to 50%</w:t>
      </w:r>
      <w:r w:rsidR="00DD7069">
        <w:rPr>
          <w:rFonts w:ascii="Calibri" w:hAnsi="Calibri" w:cs="Arial"/>
          <w:sz w:val="20"/>
          <w:szCs w:val="20"/>
        </w:rPr>
        <w:t xml:space="preserve"> less than the bypassed voltage in</w:t>
      </w:r>
      <w:r w:rsidR="000813DC">
        <w:rPr>
          <w:rFonts w:ascii="Calibri" w:hAnsi="Calibri" w:cs="Arial"/>
          <w:sz w:val="20"/>
          <w:szCs w:val="20"/>
        </w:rPr>
        <w:t xml:space="preserve"> some models.</w:t>
      </w:r>
    </w:p>
    <w:p w:rsidR="00097DCC" w:rsidRPr="00097DCC" w:rsidRDefault="00097DCC" w:rsidP="00097DCC">
      <w:pPr>
        <w:pStyle w:val="Resume"/>
        <w:numPr>
          <w:ilvl w:val="0"/>
          <w:numId w:val="0"/>
        </w:numPr>
        <w:ind w:left="360" w:hanging="360"/>
        <w:rPr>
          <w:rFonts w:ascii="Calibri" w:hAnsi="Calibri" w:cs="Arial"/>
          <w:sz w:val="10"/>
          <w:szCs w:val="10"/>
        </w:rPr>
      </w:pPr>
    </w:p>
    <w:p w:rsidR="006C49ED" w:rsidRPr="006C49ED" w:rsidRDefault="00097DCC" w:rsidP="006C49ED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20"/>
          <w:szCs w:val="20"/>
        </w:rPr>
      </w:pPr>
      <w:r w:rsidRPr="00097DCC">
        <w:rPr>
          <w:rFonts w:ascii="Calibri" w:hAnsi="Calibri" w:cs="Arial"/>
          <w:b/>
          <w:bCs/>
          <w:sz w:val="20"/>
          <w:szCs w:val="20"/>
        </w:rPr>
        <w:t>Technical Features:</w:t>
      </w:r>
    </w:p>
    <w:p w:rsidR="00027667" w:rsidRPr="00027667" w:rsidRDefault="00027667" w:rsidP="00F608D5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The firmware is running on </w:t>
      </w:r>
      <w:r w:rsidR="00F608D5">
        <w:rPr>
          <w:rFonts w:ascii="Calibri" w:hAnsi="Calibri" w:cs="Arial"/>
          <w:sz w:val="20"/>
          <w:szCs w:val="20"/>
        </w:rPr>
        <w:t>an</w:t>
      </w:r>
      <w:r>
        <w:rPr>
          <w:rFonts w:ascii="Calibri" w:hAnsi="Calibri" w:cs="Arial"/>
          <w:sz w:val="20"/>
          <w:szCs w:val="20"/>
        </w:rPr>
        <w:t xml:space="preserve"> Ethernet-enabled microcontroller. </w:t>
      </w:r>
    </w:p>
    <w:p w:rsidR="006C49ED" w:rsidRPr="006C49ED" w:rsidRDefault="006C49ED" w:rsidP="0076213C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The </w:t>
      </w:r>
      <w:r w:rsidR="0076213C">
        <w:rPr>
          <w:rFonts w:ascii="Calibri" w:hAnsi="Calibri" w:cs="Arial"/>
          <w:sz w:val="20"/>
          <w:szCs w:val="20"/>
        </w:rPr>
        <w:t>f</w:t>
      </w:r>
      <w:r>
        <w:rPr>
          <w:rFonts w:ascii="Calibri" w:hAnsi="Calibri" w:cs="Arial"/>
          <w:sz w:val="20"/>
          <w:szCs w:val="20"/>
        </w:rPr>
        <w:t>irmware</w:t>
      </w:r>
      <w:r w:rsidR="0076213C">
        <w:rPr>
          <w:rFonts w:ascii="Calibri" w:hAnsi="Calibri" w:cs="Arial"/>
          <w:sz w:val="20"/>
          <w:szCs w:val="20"/>
        </w:rPr>
        <w:t xml:space="preserve"> is designed for a network based device and uses TCP/IP Protocol.</w:t>
      </w:r>
    </w:p>
    <w:p w:rsidR="006C49ED" w:rsidRDefault="00097DCC" w:rsidP="0076213C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Firmware </w:t>
      </w:r>
      <w:r w:rsidR="006C49ED">
        <w:rPr>
          <w:rFonts w:ascii="Calibri" w:hAnsi="Calibri" w:cs="Arial"/>
          <w:sz w:val="20"/>
          <w:szCs w:val="20"/>
        </w:rPr>
        <w:t>uses “Cooperative Multitasking” to allow all the time sensitive network-based functions access to CPU time.</w:t>
      </w:r>
    </w:p>
    <w:p w:rsidR="0076213C" w:rsidRPr="0076213C" w:rsidRDefault="0076213C" w:rsidP="0076213C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The firmware uses SMTP (Simple Mail Transfer Protocol) for sending out the daily data log.</w:t>
      </w:r>
    </w:p>
    <w:p w:rsidR="0076213C" w:rsidRPr="0076213C" w:rsidRDefault="0076213C" w:rsidP="0076213C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The firmware uses SNTP (Simple Network Time Protocol) for synchronizing the time with the network.</w:t>
      </w:r>
    </w:p>
    <w:p w:rsidR="0076213C" w:rsidRPr="00DD7069" w:rsidRDefault="0076213C" w:rsidP="0076213C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The device acts as an HTTP Server and hosts web-pages for updating the schedule and other options.</w:t>
      </w:r>
    </w:p>
    <w:p w:rsidR="00DD7069" w:rsidRPr="0076213C" w:rsidRDefault="00DD7069" w:rsidP="0076213C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Among other options email address and subject are customizable through the web-page interface.</w:t>
      </w:r>
    </w:p>
    <w:p w:rsidR="0076213C" w:rsidRPr="0076213C" w:rsidRDefault="0076213C" w:rsidP="0076213C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Use of </w:t>
      </w:r>
      <w:r w:rsidRPr="0076213C">
        <w:rPr>
          <w:rFonts w:ascii="Calibri" w:hAnsi="Calibri" w:cs="Arial"/>
          <w:sz w:val="20"/>
          <w:szCs w:val="20"/>
        </w:rPr>
        <w:t>NetBIOS</w:t>
      </w:r>
      <w:r>
        <w:rPr>
          <w:rFonts w:ascii="Calibri" w:hAnsi="Calibri" w:cs="Arial"/>
          <w:sz w:val="20"/>
          <w:szCs w:val="20"/>
        </w:rPr>
        <w:t xml:space="preserve"> (Network Basic </w:t>
      </w:r>
      <w:proofErr w:type="spellStart"/>
      <w:r>
        <w:rPr>
          <w:rFonts w:ascii="Calibri" w:hAnsi="Calibri" w:cs="Arial"/>
          <w:sz w:val="20"/>
          <w:szCs w:val="20"/>
        </w:rPr>
        <w:t>Input/Output</w:t>
      </w:r>
      <w:proofErr w:type="spellEnd"/>
      <w:r>
        <w:rPr>
          <w:rFonts w:ascii="Calibri" w:hAnsi="Calibri" w:cs="Arial"/>
          <w:sz w:val="20"/>
          <w:szCs w:val="20"/>
        </w:rPr>
        <w:t xml:space="preserve"> System) for ease of access. No need for customer to know the IP address of the device.</w:t>
      </w:r>
    </w:p>
    <w:p w:rsidR="0076213C" w:rsidRPr="0076213C" w:rsidRDefault="0076213C" w:rsidP="0076213C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Each device has a customizable NetBIOS name that the owner can change if there are multiple </w:t>
      </w:r>
      <w:r w:rsidR="00F608D5">
        <w:rPr>
          <w:rFonts w:ascii="Calibri" w:hAnsi="Calibri" w:cs="Arial"/>
          <w:sz w:val="20"/>
          <w:szCs w:val="20"/>
        </w:rPr>
        <w:t>VRS</w:t>
      </w:r>
      <w:r>
        <w:rPr>
          <w:rFonts w:ascii="Calibri" w:hAnsi="Calibri" w:cs="Arial"/>
          <w:sz w:val="20"/>
          <w:szCs w:val="20"/>
        </w:rPr>
        <w:t xml:space="preserve"> devices in the network.</w:t>
      </w:r>
    </w:p>
    <w:p w:rsidR="0076213C" w:rsidRPr="0076213C" w:rsidRDefault="0076213C" w:rsidP="0076213C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12 Volt DC output activated in case of emergency or lost internet access which can be used to bypass the device out of the circuit if desired.</w:t>
      </w:r>
    </w:p>
    <w:p w:rsidR="0076213C" w:rsidRPr="002E5F88" w:rsidRDefault="0076213C" w:rsidP="0076213C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In case of no internet the device operates based on </w:t>
      </w:r>
      <w:r w:rsidR="00DD7069">
        <w:rPr>
          <w:rFonts w:ascii="Calibri" w:hAnsi="Calibri" w:cs="Arial"/>
          <w:sz w:val="20"/>
          <w:szCs w:val="20"/>
        </w:rPr>
        <w:t xml:space="preserve">the </w:t>
      </w:r>
      <w:r>
        <w:rPr>
          <w:rFonts w:ascii="Calibri" w:hAnsi="Calibri" w:cs="Arial"/>
          <w:sz w:val="20"/>
          <w:szCs w:val="20"/>
        </w:rPr>
        <w:t>last known configuration and keeps time with</w:t>
      </w:r>
      <w:r w:rsidR="00DD7069">
        <w:rPr>
          <w:rFonts w:ascii="Calibri" w:hAnsi="Calibri" w:cs="Arial"/>
          <w:sz w:val="20"/>
          <w:szCs w:val="20"/>
        </w:rPr>
        <w:t xml:space="preserve"> </w:t>
      </w:r>
      <w:r w:rsidR="002E5F88">
        <w:rPr>
          <w:rFonts w:ascii="Calibri" w:hAnsi="Calibri" w:cs="Calibri"/>
          <w:sz w:val="20"/>
          <w:szCs w:val="20"/>
        </w:rPr>
        <w:t>±</w:t>
      </w:r>
      <w:r w:rsidR="002E5F88">
        <w:rPr>
          <w:rFonts w:ascii="Calibri" w:hAnsi="Calibri" w:cs="Arial"/>
          <w:sz w:val="20"/>
          <w:szCs w:val="20"/>
        </w:rPr>
        <w:t>2 minute per day accuracy.</w:t>
      </w:r>
    </w:p>
    <w:p w:rsidR="002E5F88" w:rsidRPr="002E5F88" w:rsidRDefault="002E5F88" w:rsidP="0076213C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If there is no internet at the devices power-up the device will activate the 12 Volt DC output and operates only in manual or voltage bypass mode.</w:t>
      </w:r>
    </w:p>
    <w:p w:rsidR="002E5F88" w:rsidRPr="0076213C" w:rsidRDefault="002E5F88" w:rsidP="0076213C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The device can be switched between the schedule mode and manual mode at any time.</w:t>
      </w:r>
    </w:p>
    <w:sectPr w:rsidR="002E5F88" w:rsidRPr="0076213C" w:rsidSect="0073429F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60604"/>
    <w:multiLevelType w:val="multilevel"/>
    <w:tmpl w:val="A8683ED2"/>
    <w:lvl w:ilvl="0">
      <w:start w:val="1"/>
      <w:numFmt w:val="bullet"/>
      <w:pStyle w:val="Resume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502"/>
    <w:rsid w:val="00027667"/>
    <w:rsid w:val="00051523"/>
    <w:rsid w:val="000813DC"/>
    <w:rsid w:val="00097DCC"/>
    <w:rsid w:val="000C341B"/>
    <w:rsid w:val="002154D9"/>
    <w:rsid w:val="002E5F88"/>
    <w:rsid w:val="006C49ED"/>
    <w:rsid w:val="006D6CF9"/>
    <w:rsid w:val="00717502"/>
    <w:rsid w:val="0076213C"/>
    <w:rsid w:val="00823285"/>
    <w:rsid w:val="00B43494"/>
    <w:rsid w:val="00C67C2F"/>
    <w:rsid w:val="00CC0059"/>
    <w:rsid w:val="00DD7069"/>
    <w:rsid w:val="00E8770F"/>
    <w:rsid w:val="00EB2316"/>
    <w:rsid w:val="00EF2930"/>
    <w:rsid w:val="00F608D5"/>
    <w:rsid w:val="00F8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">
    <w:name w:val="Resume"/>
    <w:basedOn w:val="Normal"/>
    <w:rsid w:val="00823285"/>
    <w:pPr>
      <w:numPr>
        <w:numId w:val="1"/>
      </w:numPr>
    </w:pPr>
  </w:style>
  <w:style w:type="character" w:styleId="Hyperlink">
    <w:name w:val="Hyperlink"/>
    <w:basedOn w:val="DefaultParagraphFont"/>
    <w:rsid w:val="0082328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C49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sobhani.ca" TargetMode="External"/><Relationship Id="rId5" Type="http://schemas.openxmlformats.org/officeDocument/2006/relationships/hyperlink" Target="mailto:mhsobhani@mhsobhani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MHS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VRS - Mohammad Sobhani</dc:title>
  <dc:subject>VRS - Mohammad Sobhani</dc:subject>
  <dc:creator>Mohammad Sobhani</dc:creator>
  <cp:keywords>VRS; Portfolio; Mohammad; Max; Sobhani; Firmware; TCP/IP; Development</cp:keywords>
  <cp:lastModifiedBy>Mohammad Sobhani</cp:lastModifiedBy>
  <cp:revision>2</cp:revision>
  <cp:lastPrinted>2010-04-10T23:55:00Z</cp:lastPrinted>
  <dcterms:created xsi:type="dcterms:W3CDTF">2010-10-11T15:03:00Z</dcterms:created>
  <dcterms:modified xsi:type="dcterms:W3CDTF">2010-10-11T15:03:00Z</dcterms:modified>
</cp:coreProperties>
</file>